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55" w:rsidRPr="004B331E" w:rsidRDefault="00535155" w:rsidP="00535155">
      <w:pPr>
        <w:jc w:val="center"/>
        <w:rPr>
          <w:b/>
        </w:rPr>
      </w:pPr>
      <w:r w:rsidRPr="00535155">
        <w:rPr>
          <w:b/>
        </w:rPr>
        <w:t>Упражнения по развитию произвольного внимания</w:t>
      </w:r>
    </w:p>
    <w:p w:rsidR="00535155" w:rsidRDefault="00535155" w:rsidP="00535155">
      <w:pPr>
        <w:jc w:val="center"/>
      </w:pPr>
      <w:r>
        <w:t xml:space="preserve"> (методика Р. В. </w:t>
      </w:r>
      <w:proofErr w:type="spellStart"/>
      <w:r>
        <w:t>Овчаровой</w:t>
      </w:r>
      <w:proofErr w:type="spellEnd"/>
      <w:r>
        <w:t>)</w:t>
      </w:r>
    </w:p>
    <w:p w:rsidR="00535155" w:rsidRDefault="00535155" w:rsidP="00535155"/>
    <w:p w:rsidR="00535155" w:rsidRDefault="00535155" w:rsidP="00535155">
      <w:r w:rsidRPr="00535155">
        <w:rPr>
          <w:b/>
        </w:rPr>
        <w:t>Упражнение 1.</w:t>
      </w:r>
      <w:r>
        <w:t xml:space="preserve"> «Запоминай порядок» </w:t>
      </w:r>
    </w:p>
    <w:p w:rsidR="00535155" w:rsidRDefault="00535155" w:rsidP="00535155">
      <w:pPr>
        <w:jc w:val="both"/>
      </w:pPr>
      <w:r>
        <w:t xml:space="preserve">1. Играющим показать 6-7 цветных карандашей. Через 20 секунд, убрав их, спросить о последовательности их расположения; </w:t>
      </w:r>
    </w:p>
    <w:p w:rsidR="00535155" w:rsidRDefault="00535155" w:rsidP="00535155">
      <w:pPr>
        <w:jc w:val="both"/>
      </w:pPr>
      <w:r>
        <w:t xml:space="preserve">2. Пять-шесть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водящим становится другой. </w:t>
      </w:r>
    </w:p>
    <w:p w:rsidR="00535155" w:rsidRDefault="00535155" w:rsidP="00535155"/>
    <w:p w:rsidR="00535155" w:rsidRDefault="00535155" w:rsidP="00535155">
      <w:r w:rsidRPr="00535155">
        <w:rPr>
          <w:b/>
        </w:rPr>
        <w:t>Упражнение 2.</w:t>
      </w:r>
      <w:r>
        <w:t xml:space="preserve"> «Заметить все» </w:t>
      </w:r>
    </w:p>
    <w:p w:rsidR="00535155" w:rsidRDefault="00535155" w:rsidP="00535155">
      <w:pPr>
        <w:jc w:val="both"/>
      </w:pPr>
      <w:r>
        <w:t xml:space="preserve">Положить в ряд 7-10 различных предметов и прикрыть их. Приоткрыв их секунд на 10, снова закрыть и предложить ребенку перечислить все. </w:t>
      </w:r>
    </w:p>
    <w:p w:rsidR="00535155" w:rsidRDefault="00535155" w:rsidP="00535155">
      <w:pPr>
        <w:jc w:val="both"/>
      </w:pPr>
      <w:r>
        <w:t xml:space="preserve">Приоткрыв снова эти же предметы секунд на 8-10, спросить у ребенка, в какой последовательности они лежали. </w:t>
      </w:r>
    </w:p>
    <w:p w:rsidR="00535155" w:rsidRDefault="00535155" w:rsidP="00535155">
      <w:pPr>
        <w:jc w:val="both"/>
      </w:pPr>
      <w:r>
        <w:t xml:space="preserve">Поменяв местами два каких-либо предмета, показать все предметы секунд на 10. Предложить ребенку уловить, какие два предмета переложены. </w:t>
      </w:r>
    </w:p>
    <w:p w:rsidR="00535155" w:rsidRDefault="00535155" w:rsidP="00535155">
      <w:pPr>
        <w:jc w:val="both"/>
      </w:pPr>
      <w:r>
        <w:t xml:space="preserve">Не глядя больше на предметы, сказать, какого цвета каждый из них. </w:t>
      </w:r>
    </w:p>
    <w:p w:rsidR="00535155" w:rsidRDefault="00535155" w:rsidP="00535155">
      <w:pPr>
        <w:jc w:val="both"/>
      </w:pPr>
      <w:r>
        <w:t xml:space="preserve">Положив один на другой 8 предметов, заставить ребенка перечислить их подряд снизу вверх, а затем сверху вниз. Рассматривать 20 секунд, поставив набок, приложив, друг к другу, положив один на другой и т.д. Играющий должен сказать, в каком положении находится каждый предмет (показывать 20 секунд). </w:t>
      </w:r>
    </w:p>
    <w:p w:rsidR="00535155" w:rsidRDefault="00535155" w:rsidP="00535155"/>
    <w:p w:rsidR="00535155" w:rsidRDefault="00535155" w:rsidP="00535155">
      <w:r w:rsidRPr="00535155">
        <w:rPr>
          <w:b/>
        </w:rPr>
        <w:t>Упражнение 3.</w:t>
      </w:r>
      <w:r>
        <w:t xml:space="preserve"> «Ищи безостановочно» </w:t>
      </w:r>
    </w:p>
    <w:p w:rsidR="00535155" w:rsidRDefault="00535155" w:rsidP="00535155">
      <w:pPr>
        <w:jc w:val="both"/>
      </w:pPr>
      <w:r>
        <w:t xml:space="preserve">В течение 10—15 секунд увидеть вокруг себя возможно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 </w:t>
      </w:r>
    </w:p>
    <w:p w:rsidR="00535155" w:rsidRDefault="00535155" w:rsidP="00535155"/>
    <w:p w:rsidR="00535155" w:rsidRDefault="00535155" w:rsidP="00535155">
      <w:pPr>
        <w:jc w:val="both"/>
        <w:rPr>
          <w:lang w:val="en-US"/>
        </w:rPr>
      </w:pPr>
      <w:r>
        <w:t xml:space="preserve">Безусловно, упражнения, проводимые в игровой форме, развивают ребенка и ненавязчиво тренируют внимание. Однако не следует упускать и другие возможности: наблюдение за предметами во время прогулки, движения по улице, езде в транспорте. </w:t>
      </w:r>
      <w:proofErr w:type="gramStart"/>
      <w:r>
        <w:t>Объектом тренировки внимания  могут быть люди на остановке (объединяющие и различительные признаки: пол, рост, возраст, цвет одежды, изменение числа ожидающих транспорт и др.), машины, остановившиеся на перекрестке (легковые, грузовые, разного цвета и пр.), ассортимент хлеба в соответствующем киоске и др. Всегда побуждайте ребенка наблюдать окружающий мир, задавая различные вопросы («Как ты думаешь, в магазине больше мужчин или женщин?»,  «Вспомни, сколько</w:t>
      </w:r>
      <w:proofErr w:type="gramEnd"/>
      <w:r>
        <w:t xml:space="preserve"> детей </w:t>
      </w:r>
      <w:proofErr w:type="gramStart"/>
      <w:r>
        <w:t>было</w:t>
      </w:r>
      <w:proofErr w:type="gramEnd"/>
      <w:r>
        <w:t xml:space="preserve"> когда ты пришёл в школу утром?», «Смотри, как много людей сегодня надело теплые шапки!»). </w:t>
      </w:r>
    </w:p>
    <w:p w:rsidR="004B331E" w:rsidRDefault="004B331E" w:rsidP="00535155">
      <w:pPr>
        <w:jc w:val="both"/>
        <w:rPr>
          <w:lang w:val="en-US"/>
        </w:rPr>
      </w:pPr>
    </w:p>
    <w:p w:rsidR="004B331E" w:rsidRDefault="004B331E" w:rsidP="00535155">
      <w:pPr>
        <w:jc w:val="both"/>
        <w:rPr>
          <w:lang w:val="en-US"/>
        </w:rPr>
      </w:pPr>
    </w:p>
    <w:p w:rsidR="004B331E" w:rsidRPr="004B331E" w:rsidRDefault="004B331E" w:rsidP="00535155">
      <w:pPr>
        <w:jc w:val="both"/>
        <w:rPr>
          <w:lang w:val="en-US"/>
        </w:rPr>
      </w:pPr>
      <w:bookmarkStart w:id="0" w:name="_GoBack"/>
      <w:bookmarkEnd w:id="0"/>
    </w:p>
    <w:p w:rsidR="005539AF" w:rsidRPr="004B331E" w:rsidRDefault="00535155" w:rsidP="00535155">
      <w:pPr>
        <w:jc w:val="both"/>
        <w:rPr>
          <w:lang w:val="en-US"/>
        </w:rPr>
      </w:pPr>
      <w:r>
        <w:t xml:space="preserve">Конечно, вам хочется отдохнуть после работы и, держа за руку ребенка, отдаться плавному течению своих мыслей. Но </w:t>
      </w:r>
      <w:r w:rsidRPr="004B331E">
        <w:rPr>
          <w:b/>
        </w:rPr>
        <w:t>родительский труд - нелегкая работа</w:t>
      </w:r>
      <w:r>
        <w:t>, приходится и по дороге домой заняться воспитательным делом. И</w:t>
      </w:r>
      <w:r w:rsidR="004B331E">
        <w:t xml:space="preserve"> каждая его минута плодотворна.</w:t>
      </w:r>
    </w:p>
    <w:sectPr w:rsidR="005539AF" w:rsidRPr="004B331E" w:rsidSect="0053515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55"/>
    <w:rsid w:val="004B331E"/>
    <w:rsid w:val="00535155"/>
    <w:rsid w:val="005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2</cp:revision>
  <dcterms:created xsi:type="dcterms:W3CDTF">2017-09-12T17:59:00Z</dcterms:created>
  <dcterms:modified xsi:type="dcterms:W3CDTF">2017-09-12T17:59:00Z</dcterms:modified>
</cp:coreProperties>
</file>